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0" w:type="dxa"/>
        <w:tblLayout w:type="fixed"/>
        <w:tblLook w:val="0000"/>
      </w:tblPr>
      <w:tblGrid>
        <w:gridCol w:w="4768"/>
        <w:gridCol w:w="5156"/>
      </w:tblGrid>
      <w:tr w:rsidR="00243D67" w:rsidRPr="001646F2" w:rsidTr="00754BA1">
        <w:tblPrEx>
          <w:tblCellMar>
            <w:top w:w="0" w:type="dxa"/>
            <w:bottom w:w="0" w:type="dxa"/>
          </w:tblCellMar>
        </w:tblPrEx>
        <w:tc>
          <w:tcPr>
            <w:tcW w:w="4768" w:type="dxa"/>
          </w:tcPr>
          <w:p w:rsidR="00243D67" w:rsidRPr="001646F2" w:rsidRDefault="00243D67" w:rsidP="00754B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>Председатель  профкома наименование организации</w:t>
            </w: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 xml:space="preserve">  ____________________</w:t>
            </w:r>
            <w:r w:rsidRPr="001646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 xml:space="preserve"> «_______» ______________________20__г.</w:t>
            </w: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:rsidR="00243D67" w:rsidRPr="001646F2" w:rsidRDefault="00243D67" w:rsidP="00754B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43D67" w:rsidRPr="001646F2" w:rsidRDefault="00243D67" w:rsidP="00754BA1">
            <w:pPr>
              <w:pStyle w:val="a4"/>
              <w:ind w:left="250" w:hanging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 xml:space="preserve">     Директор наименование организации</w:t>
            </w: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43D67" w:rsidRPr="001646F2" w:rsidRDefault="00243D67" w:rsidP="00754BA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 xml:space="preserve">       _____________________________ФИО</w:t>
            </w:r>
          </w:p>
          <w:p w:rsidR="00243D67" w:rsidRPr="001646F2" w:rsidRDefault="00243D67" w:rsidP="00754BA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646F2">
              <w:rPr>
                <w:rFonts w:ascii="Times New Roman" w:hAnsi="Times New Roman"/>
                <w:b/>
                <w:sz w:val="24"/>
                <w:szCs w:val="24"/>
              </w:rPr>
              <w:t xml:space="preserve">      «_______» ____________________20__г.</w:t>
            </w:r>
          </w:p>
        </w:tc>
      </w:tr>
    </w:tbl>
    <w:p w:rsidR="00243D67" w:rsidRPr="001646F2" w:rsidRDefault="00243D67" w:rsidP="00243D6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67" w:rsidRPr="001646F2" w:rsidRDefault="00243D67" w:rsidP="00243D6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D67" w:rsidRPr="001646F2" w:rsidRDefault="00243D67" w:rsidP="00243D6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F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3D67" w:rsidRPr="001646F2" w:rsidRDefault="00243D67" w:rsidP="00243D6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F2">
        <w:rPr>
          <w:rFonts w:ascii="Times New Roman" w:hAnsi="Times New Roman" w:cs="Times New Roman"/>
          <w:b/>
          <w:bCs/>
          <w:sz w:val="24"/>
          <w:szCs w:val="24"/>
        </w:rPr>
        <w:t xml:space="preserve">о трехступенчатом  </w:t>
      </w:r>
      <w:proofErr w:type="gramStart"/>
      <w:r w:rsidRPr="001646F2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1646F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  промышленной  безопасности и охраны труда  в  </w:t>
      </w:r>
      <w:r w:rsidRPr="001646F2">
        <w:rPr>
          <w:rFonts w:ascii="Times New Roman" w:hAnsi="Times New Roman"/>
          <w:b/>
          <w:i/>
          <w:sz w:val="24"/>
          <w:szCs w:val="24"/>
        </w:rPr>
        <w:t>наименование организации</w:t>
      </w:r>
    </w:p>
    <w:p w:rsidR="00243D67" w:rsidRPr="001646F2" w:rsidRDefault="00243D67" w:rsidP="00243D67">
      <w:pPr>
        <w:pStyle w:val="HTML"/>
        <w:tabs>
          <w:tab w:val="clear" w:pos="7328"/>
        </w:tabs>
        <w:ind w:left="1905"/>
        <w:rPr>
          <w:rFonts w:ascii="Times New Roman" w:hAnsi="Times New Roman" w:cs="Times New Roman"/>
          <w:sz w:val="24"/>
          <w:szCs w:val="24"/>
        </w:rPr>
      </w:pPr>
    </w:p>
    <w:p w:rsidR="00243D67" w:rsidRPr="001646F2" w:rsidRDefault="00243D67" w:rsidP="00243D67">
      <w:pPr>
        <w:pStyle w:val="HTML"/>
        <w:tabs>
          <w:tab w:val="clear" w:pos="1832"/>
          <w:tab w:val="clear" w:pos="7328"/>
          <w:tab w:val="left" w:pos="-720"/>
        </w:tabs>
        <w:ind w:left="-720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243D67" w:rsidRPr="001646F2" w:rsidRDefault="00243D67" w:rsidP="00243D67">
      <w:pPr>
        <w:pStyle w:val="HTML"/>
        <w:tabs>
          <w:tab w:val="clear" w:pos="7328"/>
        </w:tabs>
        <w:ind w:left="-720" w:right="175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1.1. Настоящее  Положение определяет основные направления организации контроля и надзора за  состоянием  охраны  труда   в </w:t>
      </w:r>
      <w:r w:rsidRPr="001646F2">
        <w:rPr>
          <w:rFonts w:ascii="Times New Roman" w:hAnsi="Times New Roman"/>
          <w:b/>
          <w:i/>
          <w:sz w:val="24"/>
          <w:szCs w:val="24"/>
        </w:rPr>
        <w:t>наименование организации.</w:t>
      </w:r>
    </w:p>
    <w:p w:rsidR="00243D67" w:rsidRPr="001646F2" w:rsidRDefault="00243D67" w:rsidP="00243D67">
      <w:pPr>
        <w:ind w:left="-720"/>
        <w:jc w:val="both"/>
      </w:pPr>
      <w:r w:rsidRPr="001646F2">
        <w:tab/>
        <w:t>1.2. Целью Контроля является своевременное выявление нарушений требований охраны труда и оперативное их устр</w:t>
      </w:r>
      <w:r w:rsidRPr="001646F2">
        <w:t>а</w:t>
      </w:r>
      <w:r w:rsidRPr="001646F2">
        <w:t>нение, а также своевременное  решение вопросов, направленных на создание здоровых и безопасных усл</w:t>
      </w:r>
      <w:r w:rsidRPr="001646F2">
        <w:t>о</w:t>
      </w:r>
      <w:r w:rsidRPr="001646F2">
        <w:t>вий труда.</w:t>
      </w:r>
    </w:p>
    <w:p w:rsidR="00243D67" w:rsidRPr="001646F2" w:rsidRDefault="00243D67" w:rsidP="00243D67">
      <w:pPr>
        <w:pStyle w:val="HTML"/>
        <w:numPr>
          <w:ilvl w:val="1"/>
          <w:numId w:val="2"/>
        </w:numPr>
        <w:tabs>
          <w:tab w:val="clear" w:pos="0"/>
          <w:tab w:val="clear" w:pos="916"/>
          <w:tab w:val="clear" w:pos="1832"/>
          <w:tab w:val="num" w:pos="-720"/>
          <w:tab w:val="left" w:pos="-180"/>
          <w:tab w:val="left" w:pos="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Оперативный контроль  состояния  охраны труда  в </w:t>
      </w:r>
      <w:r w:rsidRPr="001646F2">
        <w:rPr>
          <w:rFonts w:ascii="Times New Roman" w:hAnsi="Times New Roman"/>
          <w:b/>
          <w:i/>
          <w:sz w:val="24"/>
          <w:szCs w:val="24"/>
        </w:rPr>
        <w:t>наименование организации</w:t>
      </w:r>
      <w:r w:rsidRPr="001646F2">
        <w:rPr>
          <w:rFonts w:ascii="Times New Roman" w:hAnsi="Times New Roman" w:cs="Times New Roman"/>
          <w:sz w:val="24"/>
          <w:szCs w:val="24"/>
        </w:rPr>
        <w:t xml:space="preserve">  включает  3 этапа:</w:t>
      </w:r>
    </w:p>
    <w:p w:rsidR="00243D67" w:rsidRPr="001646F2" w:rsidRDefault="00243D67" w:rsidP="00243D67">
      <w:pPr>
        <w:pStyle w:val="HTML"/>
        <w:numPr>
          <w:ilvl w:val="0"/>
          <w:numId w:val="1"/>
        </w:numPr>
        <w:tabs>
          <w:tab w:val="clear" w:pos="0"/>
          <w:tab w:val="clear" w:pos="916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первый этап контроля – непосредственными  руководителями  работ на рабочем месте, участка, цеха;</w:t>
      </w:r>
    </w:p>
    <w:p w:rsidR="00243D67" w:rsidRPr="001646F2" w:rsidRDefault="00243D67" w:rsidP="00243D67">
      <w:pPr>
        <w:pStyle w:val="HTML"/>
        <w:numPr>
          <w:ilvl w:val="0"/>
          <w:numId w:val="1"/>
        </w:numPr>
        <w:tabs>
          <w:tab w:val="clear" w:pos="0"/>
          <w:tab w:val="clear" w:pos="916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второй этап контроля – руководителем  структурной единицы (цех, участок, автоколонна и т.п.),  на всех ее участках, а также на рабочих местах;</w:t>
      </w:r>
    </w:p>
    <w:p w:rsidR="00243D67" w:rsidRPr="001646F2" w:rsidRDefault="00243D67" w:rsidP="00243D67">
      <w:pPr>
        <w:pStyle w:val="HTML"/>
        <w:numPr>
          <w:ilvl w:val="0"/>
          <w:numId w:val="1"/>
        </w:numPr>
        <w:tabs>
          <w:tab w:val="clear" w:pos="0"/>
          <w:tab w:val="clear" w:pos="916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третий этап контроля – главными  специалистами  </w:t>
      </w:r>
      <w:r w:rsidRPr="001646F2">
        <w:rPr>
          <w:rFonts w:ascii="Times New Roman" w:hAnsi="Times New Roman"/>
          <w:b/>
          <w:i/>
          <w:sz w:val="24"/>
          <w:szCs w:val="24"/>
        </w:rPr>
        <w:t>наименование организации</w:t>
      </w:r>
      <w:r w:rsidRPr="001646F2">
        <w:rPr>
          <w:rFonts w:ascii="Times New Roman" w:hAnsi="Times New Roman" w:cs="Times New Roman"/>
          <w:sz w:val="24"/>
          <w:szCs w:val="24"/>
        </w:rPr>
        <w:t>.</w:t>
      </w:r>
    </w:p>
    <w:p w:rsidR="00243D67" w:rsidRPr="001646F2" w:rsidRDefault="00243D67" w:rsidP="00243D67">
      <w:pPr>
        <w:pStyle w:val="HTML"/>
        <w:tabs>
          <w:tab w:val="clear" w:pos="916"/>
          <w:tab w:val="left" w:pos="36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243D67" w:rsidRPr="001646F2" w:rsidRDefault="00243D67" w:rsidP="00243D67">
      <w:pPr>
        <w:pStyle w:val="HTML"/>
        <w:tabs>
          <w:tab w:val="clear" w:pos="916"/>
          <w:tab w:val="left" w:pos="-180"/>
        </w:tabs>
        <w:ind w:left="-720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1.3.1.   </w:t>
      </w:r>
      <w:r w:rsidRPr="001646F2">
        <w:rPr>
          <w:rFonts w:ascii="Times New Roman" w:hAnsi="Times New Roman" w:cs="Times New Roman"/>
          <w:b/>
          <w:bCs/>
          <w:sz w:val="24"/>
          <w:szCs w:val="24"/>
        </w:rPr>
        <w:t xml:space="preserve">Первый  этап контроля </w:t>
      </w:r>
      <w:r w:rsidRPr="001646F2">
        <w:rPr>
          <w:rFonts w:ascii="Times New Roman" w:hAnsi="Times New Roman" w:cs="Times New Roman"/>
          <w:sz w:val="24"/>
          <w:szCs w:val="24"/>
        </w:rPr>
        <w:t xml:space="preserve">    осуществляется </w:t>
      </w:r>
      <w:r w:rsidRPr="001646F2">
        <w:rPr>
          <w:rFonts w:ascii="Times New Roman" w:hAnsi="Times New Roman" w:cs="Times New Roman"/>
          <w:b/>
          <w:sz w:val="24"/>
          <w:szCs w:val="24"/>
        </w:rPr>
        <w:t>ежедневно</w:t>
      </w:r>
      <w:r w:rsidRPr="001646F2">
        <w:rPr>
          <w:rFonts w:ascii="Times New Roman" w:hAnsi="Times New Roman" w:cs="Times New Roman"/>
          <w:sz w:val="24"/>
          <w:szCs w:val="24"/>
        </w:rPr>
        <w:t xml:space="preserve">  в начале рабочей смены. На первой ступени Контроля рекомендуется проверять: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состояние и правильность организации рабочих мест;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состояние проходов, переходов, проездов;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исправность приточной и вытяжной вентиляции, </w:t>
      </w:r>
      <w:proofErr w:type="spellStart"/>
      <w:r w:rsidRPr="001646F2">
        <w:rPr>
          <w:rFonts w:ascii="Times New Roman" w:hAnsi="Times New Roman" w:cs="Times New Roman"/>
          <w:sz w:val="24"/>
          <w:szCs w:val="24"/>
        </w:rPr>
        <w:t>газоотводов</w:t>
      </w:r>
      <w:proofErr w:type="spellEnd"/>
      <w:r w:rsidRPr="001646F2">
        <w:rPr>
          <w:rFonts w:ascii="Times New Roman" w:hAnsi="Times New Roman" w:cs="Times New Roman"/>
          <w:sz w:val="24"/>
          <w:szCs w:val="24"/>
        </w:rPr>
        <w:t>, фиксаторов (</w:t>
      </w:r>
      <w:proofErr w:type="spellStart"/>
      <w:r w:rsidRPr="001646F2">
        <w:rPr>
          <w:rFonts w:ascii="Times New Roman" w:hAnsi="Times New Roman" w:cs="Times New Roman"/>
          <w:sz w:val="24"/>
          <w:szCs w:val="24"/>
        </w:rPr>
        <w:t>замыкателей</w:t>
      </w:r>
      <w:proofErr w:type="spellEnd"/>
      <w:r w:rsidRPr="001646F2">
        <w:rPr>
          <w:rFonts w:ascii="Times New Roman" w:hAnsi="Times New Roman" w:cs="Times New Roman"/>
          <w:sz w:val="24"/>
          <w:szCs w:val="24"/>
        </w:rPr>
        <w:t xml:space="preserve">) ворот;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работу систем освещения, вентиляции и отопления;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соответствие требованиям безопасности труда оборудования, электроустановок и электроинструмента;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наличие, состояние  специальной  одежды,  обуви и </w:t>
      </w:r>
      <w:proofErr w:type="gramStart"/>
      <w:r w:rsidRPr="001646F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646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санитарное состояние рабочих мест;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правильность использования работниками средств индивидуальной з</w:t>
      </w:r>
      <w:r w:rsidRPr="001646F2">
        <w:rPr>
          <w:rFonts w:ascii="Times New Roman" w:hAnsi="Times New Roman" w:cs="Times New Roman"/>
          <w:sz w:val="24"/>
          <w:szCs w:val="24"/>
        </w:rPr>
        <w:t>а</w:t>
      </w:r>
      <w:r w:rsidRPr="001646F2">
        <w:rPr>
          <w:rFonts w:ascii="Times New Roman" w:hAnsi="Times New Roman" w:cs="Times New Roman"/>
          <w:sz w:val="24"/>
          <w:szCs w:val="24"/>
        </w:rPr>
        <w:t>щиты, инструментов.</w:t>
      </w:r>
    </w:p>
    <w:p w:rsidR="00243D67" w:rsidRPr="001646F2" w:rsidRDefault="00243D67" w:rsidP="00243D67">
      <w:pPr>
        <w:pStyle w:val="HTML"/>
        <w:tabs>
          <w:tab w:val="clear" w:pos="916"/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3D67" w:rsidRPr="001646F2" w:rsidRDefault="00243D67" w:rsidP="00243D67">
      <w:pPr>
        <w:pStyle w:val="HTML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При этом в Журнале первой ступени  </w:t>
      </w:r>
      <w:proofErr w:type="gramStart"/>
      <w:r w:rsidRPr="001646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646F2">
        <w:rPr>
          <w:rFonts w:ascii="Times New Roman" w:hAnsi="Times New Roman" w:cs="Times New Roman"/>
          <w:sz w:val="24"/>
          <w:szCs w:val="24"/>
        </w:rPr>
        <w:t xml:space="preserve"> состоянием  условий труда  делается запись о выявленных нарушениях, и устанавливаются сроки их  устранения.</w:t>
      </w:r>
    </w:p>
    <w:p w:rsidR="00243D67" w:rsidRPr="001646F2" w:rsidRDefault="00243D67" w:rsidP="00243D67">
      <w:pPr>
        <w:pStyle w:val="HTML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D67" w:rsidRPr="001646F2" w:rsidRDefault="00243D67" w:rsidP="00243D67">
      <w:pPr>
        <w:pStyle w:val="HTML"/>
        <w:numPr>
          <w:ilvl w:val="2"/>
          <w:numId w:val="4"/>
        </w:numPr>
        <w:tabs>
          <w:tab w:val="clear" w:pos="120"/>
          <w:tab w:val="clear" w:pos="916"/>
          <w:tab w:val="left" w:pos="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b/>
          <w:bCs/>
          <w:sz w:val="24"/>
          <w:szCs w:val="24"/>
        </w:rPr>
        <w:t>Второй этап контроля</w:t>
      </w:r>
      <w:r w:rsidRPr="001646F2">
        <w:rPr>
          <w:rFonts w:ascii="Times New Roman" w:hAnsi="Times New Roman" w:cs="Times New Roman"/>
          <w:sz w:val="24"/>
          <w:szCs w:val="24"/>
        </w:rPr>
        <w:t xml:space="preserve"> осуществляется  1 раз в 10 дней. На второй ступени  Контроля рекомендуется проверять: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организацию и результаты работы первой ступени контроля;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устранение ранее выявленных нарушений;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наличие инструкций по охране труда на все виды работ, выполня</w:t>
      </w:r>
      <w:r w:rsidRPr="001646F2">
        <w:rPr>
          <w:rFonts w:ascii="Times New Roman" w:hAnsi="Times New Roman" w:cs="Times New Roman"/>
          <w:sz w:val="24"/>
          <w:szCs w:val="24"/>
        </w:rPr>
        <w:t>е</w:t>
      </w:r>
      <w:r w:rsidRPr="001646F2">
        <w:rPr>
          <w:rFonts w:ascii="Times New Roman" w:hAnsi="Times New Roman" w:cs="Times New Roman"/>
          <w:sz w:val="24"/>
          <w:szCs w:val="24"/>
        </w:rPr>
        <w:t>мые в подразделении;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своевременность и качество проведения инструктажа по охране труда;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соблюдение работниками требований правил, норм и инструкций по охране труда;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lastRenderedPageBreak/>
        <w:t xml:space="preserve">наличие и правильность использования работниками специальной одежды, </w:t>
      </w:r>
      <w:proofErr w:type="spellStart"/>
      <w:r w:rsidRPr="001646F2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1646F2">
        <w:rPr>
          <w:rFonts w:ascii="Times New Roman" w:hAnsi="Times New Roman" w:cs="Times New Roman"/>
          <w:sz w:val="24"/>
          <w:szCs w:val="24"/>
        </w:rPr>
        <w:t xml:space="preserve">  и средств индивидуальной защиты;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соблюдение трудовой дисциплины;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исправность и соответствие требованиям безопасности труда оборудования, станков и механизмов; 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противопожарное состояние помещений, наличие и своевременность проверки средств пожаротуш</w:t>
      </w:r>
      <w:r w:rsidRPr="001646F2">
        <w:rPr>
          <w:rFonts w:ascii="Times New Roman" w:hAnsi="Times New Roman" w:cs="Times New Roman"/>
          <w:sz w:val="24"/>
          <w:szCs w:val="24"/>
        </w:rPr>
        <w:t>е</w:t>
      </w:r>
      <w:r w:rsidRPr="001646F2">
        <w:rPr>
          <w:rFonts w:ascii="Times New Roman" w:hAnsi="Times New Roman" w:cs="Times New Roman"/>
          <w:sz w:val="24"/>
          <w:szCs w:val="24"/>
        </w:rPr>
        <w:t>ния;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наличие удостоверений проверки знаний и правильность допуска работников, занятых выполнением работ повышенной опасности, к выполн</w:t>
      </w:r>
      <w:r w:rsidRPr="001646F2">
        <w:rPr>
          <w:rFonts w:ascii="Times New Roman" w:hAnsi="Times New Roman" w:cs="Times New Roman"/>
          <w:sz w:val="24"/>
          <w:szCs w:val="24"/>
        </w:rPr>
        <w:t>е</w:t>
      </w:r>
      <w:r w:rsidRPr="001646F2">
        <w:rPr>
          <w:rFonts w:ascii="Times New Roman" w:hAnsi="Times New Roman" w:cs="Times New Roman"/>
          <w:sz w:val="24"/>
          <w:szCs w:val="24"/>
        </w:rPr>
        <w:t>нию этих работ;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выполнение приказов и распоряжений руководителя организации, руководителя подразделения, решений комитета профсоюза или трудового коллектива, предл</w:t>
      </w:r>
      <w:r w:rsidRPr="001646F2">
        <w:rPr>
          <w:rFonts w:ascii="Times New Roman" w:hAnsi="Times New Roman" w:cs="Times New Roman"/>
          <w:sz w:val="24"/>
          <w:szCs w:val="24"/>
        </w:rPr>
        <w:t>о</w:t>
      </w:r>
      <w:r w:rsidRPr="001646F2">
        <w:rPr>
          <w:rFonts w:ascii="Times New Roman" w:hAnsi="Times New Roman" w:cs="Times New Roman"/>
          <w:sz w:val="24"/>
          <w:szCs w:val="24"/>
        </w:rPr>
        <w:t>жений уполномоченных (доверенных) лиц по охране труда.</w:t>
      </w:r>
    </w:p>
    <w:p w:rsidR="00243D67" w:rsidRPr="001646F2" w:rsidRDefault="00243D67" w:rsidP="00243D67">
      <w:pPr>
        <w:pStyle w:val="HTML"/>
        <w:tabs>
          <w:tab w:val="clear" w:pos="916"/>
          <w:tab w:val="left" w:pos="-36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243D67" w:rsidRPr="001646F2" w:rsidRDefault="00243D67" w:rsidP="00243D67">
      <w:pPr>
        <w:pStyle w:val="HTML"/>
        <w:tabs>
          <w:tab w:val="clear" w:pos="916"/>
          <w:tab w:val="left" w:pos="-360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В Журнале второй ступени  контроля за состоянием  условий труда  делается запись о выявленных нарушениях, и устанавливаются сроки их  </w:t>
      </w:r>
      <w:proofErr w:type="gramStart"/>
      <w:r w:rsidRPr="001646F2">
        <w:rPr>
          <w:rFonts w:ascii="Times New Roman" w:hAnsi="Times New Roman" w:cs="Times New Roman"/>
          <w:sz w:val="24"/>
          <w:szCs w:val="24"/>
        </w:rPr>
        <w:t>устранения</w:t>
      </w:r>
      <w:proofErr w:type="gramEnd"/>
      <w:r w:rsidRPr="001646F2">
        <w:rPr>
          <w:rFonts w:ascii="Times New Roman" w:hAnsi="Times New Roman" w:cs="Times New Roman"/>
          <w:sz w:val="24"/>
          <w:szCs w:val="24"/>
        </w:rPr>
        <w:t xml:space="preserve">  и  назначается  ответственное   лицо.</w:t>
      </w:r>
    </w:p>
    <w:p w:rsidR="00243D67" w:rsidRPr="001646F2" w:rsidRDefault="00243D67" w:rsidP="00243D67">
      <w:pPr>
        <w:ind w:left="705" w:right="205"/>
        <w:jc w:val="both"/>
        <w:rPr>
          <w:rFonts w:eastAsia="Arial Unicode MS"/>
        </w:rPr>
      </w:pPr>
    </w:p>
    <w:p w:rsidR="00243D67" w:rsidRPr="001646F2" w:rsidRDefault="00243D67" w:rsidP="00243D67">
      <w:pPr>
        <w:pStyle w:val="HTML"/>
        <w:numPr>
          <w:ilvl w:val="2"/>
          <w:numId w:val="4"/>
        </w:numPr>
        <w:tabs>
          <w:tab w:val="clear" w:pos="120"/>
          <w:tab w:val="clear" w:pos="916"/>
          <w:tab w:val="left" w:pos="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b/>
          <w:sz w:val="24"/>
          <w:szCs w:val="24"/>
        </w:rPr>
        <w:t>Третий этап контроля</w:t>
      </w:r>
      <w:r w:rsidRPr="001646F2">
        <w:rPr>
          <w:rFonts w:ascii="Times New Roman" w:hAnsi="Times New Roman" w:cs="Times New Roman"/>
          <w:sz w:val="24"/>
          <w:szCs w:val="24"/>
        </w:rPr>
        <w:t xml:space="preserve">  осуществляется  один раз в месяц. На третьей  ступени  Контроля  рекомендуется проверять: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организацию</w:t>
      </w:r>
      <w:r w:rsidRPr="001646F2">
        <w:rPr>
          <w:sz w:val="24"/>
          <w:szCs w:val="24"/>
        </w:rPr>
        <w:t xml:space="preserve"> </w:t>
      </w:r>
      <w:r w:rsidRPr="001646F2">
        <w:rPr>
          <w:rFonts w:ascii="Times New Roman" w:hAnsi="Times New Roman" w:cs="Times New Roman"/>
          <w:sz w:val="24"/>
          <w:szCs w:val="24"/>
        </w:rPr>
        <w:t>и периодичность проведения первой и второй  ступеней контроля;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ведение журналов трехступенчатого контроля, инструктажа, проверки знаний и другой  документации  по охране труда;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 выполнение указаний  по охране труда руководителей и специалистов отдела </w:t>
      </w:r>
      <w:proofErr w:type="gramStart"/>
      <w:r w:rsidRPr="001646F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46F2">
        <w:rPr>
          <w:rFonts w:ascii="Times New Roman" w:hAnsi="Times New Roman" w:cs="Times New Roman"/>
          <w:sz w:val="24"/>
          <w:szCs w:val="24"/>
        </w:rPr>
        <w:t>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выполнение мероприятий, разработанных по материалам расследования  несчастных случаев;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техническое состояние и содержание  зданий, помещений  и прилегающих  к ним  территорий;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соответствие  оборудования  требованиям стандартов безопасности  труда  и других  нормативных  актов  по охране  труда;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наличие санитарно-бытовых помещений, устройств, их содержание в исправном  состоянии;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организацию и качество проведения инструктажа работников;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выполнение мероприятий, предусмотренных планами улучшения  условий труда;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соблюдение установленного  режима  труда  и  отдыха,  трудовой    дисциплины;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 xml:space="preserve">соблюдение работниками правил </w:t>
      </w:r>
      <w:proofErr w:type="spellStart"/>
      <w:r w:rsidRPr="001646F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1646F2">
        <w:rPr>
          <w:rFonts w:ascii="Times New Roman" w:hAnsi="Times New Roman" w:cs="Times New Roman"/>
          <w:sz w:val="24"/>
          <w:szCs w:val="24"/>
        </w:rPr>
        <w:t xml:space="preserve"> при работе в  электроустановках и  с   электроинструментом;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обеспеченность работников исправным инструментом,  сигнальными    принадлежностями;</w:t>
      </w:r>
    </w:p>
    <w:p w:rsidR="00243D67" w:rsidRPr="001646F2" w:rsidRDefault="00243D67" w:rsidP="00243D67">
      <w:pPr>
        <w:pStyle w:val="HTML"/>
        <w:numPr>
          <w:ilvl w:val="0"/>
          <w:numId w:val="3"/>
        </w:numPr>
        <w:tabs>
          <w:tab w:val="clear" w:pos="720"/>
          <w:tab w:val="clear" w:pos="916"/>
          <w:tab w:val="num" w:pos="-720"/>
          <w:tab w:val="left" w:pos="-36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другие  вопросы  охраны труда.</w:t>
      </w:r>
    </w:p>
    <w:p w:rsidR="00243D67" w:rsidRPr="001646F2" w:rsidRDefault="00243D67" w:rsidP="00243D67">
      <w:pPr>
        <w:ind w:left="360" w:right="205"/>
        <w:jc w:val="both"/>
      </w:pPr>
    </w:p>
    <w:p w:rsidR="00243D67" w:rsidRPr="001646F2" w:rsidRDefault="00243D67" w:rsidP="00243D67">
      <w:pPr>
        <w:pStyle w:val="HTML"/>
        <w:numPr>
          <w:ilvl w:val="0"/>
          <w:numId w:val="4"/>
        </w:numPr>
        <w:tabs>
          <w:tab w:val="clear" w:pos="840"/>
          <w:tab w:val="clear" w:pos="916"/>
          <w:tab w:val="left" w:pos="-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Оценивается своевременность устранения замечаний, выявленных при проведени</w:t>
      </w:r>
      <w:r w:rsidR="00004D86">
        <w:rPr>
          <w:rFonts w:ascii="Times New Roman" w:hAnsi="Times New Roman" w:cs="Times New Roman"/>
          <w:sz w:val="24"/>
          <w:szCs w:val="24"/>
        </w:rPr>
        <w:t xml:space="preserve">и 1-й, 2-й ступеней, а также </w:t>
      </w:r>
      <w:r w:rsidR="00004D86" w:rsidRPr="00004D86">
        <w:rPr>
          <w:rFonts w:ascii="Times New Roman" w:hAnsi="Times New Roman" w:cs="Times New Roman"/>
          <w:sz w:val="24"/>
          <w:szCs w:val="24"/>
        </w:rPr>
        <w:t>3</w:t>
      </w:r>
      <w:r w:rsidR="00004D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46F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646F2">
        <w:rPr>
          <w:rFonts w:ascii="Times New Roman" w:hAnsi="Times New Roman" w:cs="Times New Roman"/>
          <w:sz w:val="24"/>
          <w:szCs w:val="24"/>
        </w:rPr>
        <w:t xml:space="preserve"> ступени за прошедший месяц, с установлением обстоятельств, послуживших причиной невыполнения конкретных мероприятий (при наличии таковых).</w:t>
      </w:r>
    </w:p>
    <w:p w:rsidR="00243D67" w:rsidRPr="001646F2" w:rsidRDefault="00243D67" w:rsidP="00243D67">
      <w:pPr>
        <w:pStyle w:val="HTML"/>
        <w:numPr>
          <w:ilvl w:val="0"/>
          <w:numId w:val="4"/>
        </w:numPr>
        <w:tabs>
          <w:tab w:val="clear" w:pos="840"/>
          <w:tab w:val="clear" w:pos="916"/>
          <w:tab w:val="left" w:pos="-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Проверки  должны проводиться в присутствии руководителей  проверяемых объектов, участков, цехов, иных структурных подразделений  и соответствующих специалистов-механиков,  энергетиков и др.</w:t>
      </w:r>
    </w:p>
    <w:p w:rsidR="00243D67" w:rsidRPr="001646F2" w:rsidRDefault="00243D67" w:rsidP="00243D67">
      <w:pPr>
        <w:pStyle w:val="HTML"/>
        <w:numPr>
          <w:ilvl w:val="0"/>
          <w:numId w:val="4"/>
        </w:numPr>
        <w:tabs>
          <w:tab w:val="clear" w:pos="840"/>
          <w:tab w:val="clear" w:pos="916"/>
          <w:tab w:val="left" w:pos="-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Результаты   проверки   предприятия   комиссией   при  осуществлении третьей ступени контроля должны быть оформлены актом  проверки.</w:t>
      </w:r>
    </w:p>
    <w:p w:rsidR="00243D67" w:rsidRPr="001646F2" w:rsidRDefault="00243D67" w:rsidP="00243D67">
      <w:pPr>
        <w:pStyle w:val="HTML"/>
        <w:numPr>
          <w:ilvl w:val="0"/>
          <w:numId w:val="4"/>
        </w:numPr>
        <w:tabs>
          <w:tab w:val="clear" w:pos="840"/>
          <w:tab w:val="clear" w:pos="916"/>
          <w:tab w:val="left" w:pos="-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6F2">
        <w:rPr>
          <w:rFonts w:ascii="Times New Roman" w:hAnsi="Times New Roman" w:cs="Times New Roman"/>
          <w:sz w:val="24"/>
          <w:szCs w:val="24"/>
        </w:rPr>
        <w:t>Результаты   проведения   третьей   ступени  контроля  руководитель предприятия рассматривает  с  участием  руководителей  подразделений,     специалистов,     представителей    профсоюзной организации и совместного комитета по охране труда. Комиссия разрабатывает  мероприятия  по  устранению выявленных недостатков и  нарушений,  а  руководитель  предприятия  назначает исполнителей и сроки выполнения этих мероприятий.</w:t>
      </w:r>
    </w:p>
    <w:p w:rsidR="00243D67" w:rsidRPr="001646F2" w:rsidRDefault="00243D67" w:rsidP="00243D67">
      <w:pPr>
        <w:pStyle w:val="HTML"/>
        <w:numPr>
          <w:ilvl w:val="0"/>
          <w:numId w:val="4"/>
        </w:numPr>
        <w:tabs>
          <w:tab w:val="clear" w:pos="840"/>
          <w:tab w:val="clear" w:pos="916"/>
          <w:tab w:val="left" w:pos="-180"/>
        </w:tabs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6F2">
        <w:rPr>
          <w:rFonts w:ascii="Times New Roman" w:hAnsi="Times New Roman" w:cs="Times New Roman"/>
          <w:sz w:val="24"/>
          <w:szCs w:val="24"/>
        </w:rPr>
        <w:lastRenderedPageBreak/>
        <w:t>Результаты  рассмотрения   состояния   охраны   труда  оформляются протоколом,  издается приказ,  которым намечаются меры  по  устранению   обнаруженных   недостатков   и   привлекаются   к ответственности  лица,  допустившие  нарушение правил охраны труда  или виновные в неудовлетворительной организации работы по созданию  здоровых и безопасных условий труда, а также поощряются работники,  добившиеся положительных результатов в работе по охране труда.</w:t>
      </w:r>
      <w:proofErr w:type="gramEnd"/>
    </w:p>
    <w:p w:rsidR="00214BFB" w:rsidRDefault="00214BFB"/>
    <w:p w:rsidR="00243D67" w:rsidRDefault="001646F2">
      <w:r>
        <w:t>Разработал:</w:t>
      </w:r>
    </w:p>
    <w:p w:rsidR="001646F2" w:rsidRDefault="001646F2">
      <w:r>
        <w:t>________________________/______________</w:t>
      </w:r>
    </w:p>
    <w:sectPr w:rsidR="001646F2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16E"/>
    <w:multiLevelType w:val="multilevel"/>
    <w:tmpl w:val="D8060C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"/>
        </w:tabs>
        <w:ind w:left="1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21AB436F"/>
    <w:multiLevelType w:val="hybridMultilevel"/>
    <w:tmpl w:val="5C582AE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EED4F93"/>
    <w:multiLevelType w:val="multilevel"/>
    <w:tmpl w:val="168667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50FB60AC"/>
    <w:multiLevelType w:val="hybridMultilevel"/>
    <w:tmpl w:val="CB52C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E3455"/>
    <w:multiLevelType w:val="hybridMultilevel"/>
    <w:tmpl w:val="DF72B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F20E6"/>
    <w:multiLevelType w:val="multilevel"/>
    <w:tmpl w:val="D8060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"/>
        </w:tabs>
        <w:ind w:left="1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6">
    <w:nsid w:val="725F7BCF"/>
    <w:multiLevelType w:val="hybridMultilevel"/>
    <w:tmpl w:val="171CF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67"/>
    <w:rsid w:val="00000581"/>
    <w:rsid w:val="000012B9"/>
    <w:rsid w:val="00004D86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6F2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3D67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3D67"/>
    <w:pPr>
      <w:ind w:left="345" w:right="205"/>
      <w:jc w:val="both"/>
    </w:pPr>
    <w:rPr>
      <w:rFonts w:eastAsia="Arial Unicode MS"/>
      <w:sz w:val="28"/>
    </w:rPr>
  </w:style>
  <w:style w:type="paragraph" w:styleId="HTML">
    <w:name w:val="HTML Preformatted"/>
    <w:basedOn w:val="a"/>
    <w:link w:val="HTML0"/>
    <w:rsid w:val="00243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3D6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Plain Text"/>
    <w:basedOn w:val="a"/>
    <w:link w:val="a5"/>
    <w:rsid w:val="00243D6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43D6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2017-08-07T17:49:00Z</dcterms:created>
  <dcterms:modified xsi:type="dcterms:W3CDTF">2017-08-07T18:01:00Z</dcterms:modified>
</cp:coreProperties>
</file>